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42CE">
      <w:pPr>
        <w:spacing w:line="600" w:lineRule="exact"/>
        <w:jc w:val="left"/>
        <w:outlineLvl w:val="1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D001340">
      <w:pPr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合肥物质科学研究院新媒体账号备案表</w:t>
      </w:r>
    </w:p>
    <w:bookmarkEnd w:id="0"/>
    <w:p w14:paraId="7B7F4B52">
      <w:pPr>
        <w:jc w:val="righ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年    月    日         </w:t>
      </w:r>
    </w:p>
    <w:tbl>
      <w:tblPr>
        <w:tblStyle w:val="5"/>
        <w:tblpPr w:leftFromText="180" w:rightFromText="180" w:vertAnchor="text" w:horzAnchor="page" w:tblpX="1388" w:tblpY="301"/>
        <w:tblOverlap w:val="never"/>
        <w:tblW w:w="91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011"/>
        <w:gridCol w:w="1984"/>
        <w:gridCol w:w="1418"/>
        <w:gridCol w:w="348"/>
        <w:gridCol w:w="2821"/>
      </w:tblGrid>
      <w:tr w14:paraId="692116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98288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账号名称</w:t>
            </w:r>
          </w:p>
        </w:tc>
        <w:tc>
          <w:tcPr>
            <w:tcW w:w="2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406C6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D6EB4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账号ID</w:t>
            </w:r>
          </w:p>
          <w:p w14:paraId="00E8942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（尚未申请可不填）</w:t>
            </w:r>
          </w:p>
        </w:tc>
        <w:tc>
          <w:tcPr>
            <w:tcW w:w="28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BC111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955ED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00A3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账号平台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AC8E0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2F21B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5F6A3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 容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2F4C83">
            <w:pPr>
              <w:ind w:firstLine="44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□政策公告 □公益活动 □新闻发布 □宣传广告</w:t>
            </w:r>
          </w:p>
          <w:p w14:paraId="0EA2CF48">
            <w:pPr>
              <w:ind w:firstLine="44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144145</wp:posOffset>
                      </wp:positionV>
                      <wp:extent cx="1323975" cy="0"/>
                      <wp:effectExtent l="0" t="6350" r="0" b="63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5.8pt;margin-top:11.35pt;height:0pt;width:104.25pt;z-index:251659264;mso-width-relative:page;mso-height-relative:page;" filled="f" stroked="t" coordsize="21600,21600" o:gfxdata="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C8CNdgAAAAJ&#10;AQAADwAAAAAAAAABACAAAAAiAAAAZHJzL2Rvd25yZXYueG1sUEsBAhQAFAAAAAgAh07iQEq4Swbj&#10;AQAAsgMAAA4AAAAAAAAAAQAgAAAAJwEAAGRycy9lMm9Eb2MueG1sUEsFBgAAAAAGAAYAWQEAAHwF&#10;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□便民服务 □社会资讯 □专业技术 □其它</w:t>
            </w:r>
          </w:p>
        </w:tc>
      </w:tr>
      <w:tr w14:paraId="2BB548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6E24D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形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式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8C971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□文字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□图片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  □视频</w:t>
            </w:r>
          </w:p>
        </w:tc>
      </w:tr>
      <w:tr w14:paraId="026C8B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B39BB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管理部门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F1CB2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0D0157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5B657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10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1FD26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C2D36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A48D2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1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2D34E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5C2AC1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2B3F2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企业名称</w:t>
            </w:r>
          </w:p>
          <w:p w14:paraId="09B0FDBA">
            <w:pPr>
              <w:jc w:val="center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（如企业代管请填写）</w:t>
            </w:r>
          </w:p>
        </w:tc>
        <w:tc>
          <w:tcPr>
            <w:tcW w:w="29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1DCD3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95E95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1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BED88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F837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56B66D6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推送频率</w:t>
            </w:r>
          </w:p>
          <w:p w14:paraId="7146EA88">
            <w:pPr>
              <w:jc w:val="center"/>
              <w:rPr>
                <w:rFonts w:hint="eastAsia" w:ascii="宋体" w:hAnsi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（至少每2周1次）</w:t>
            </w:r>
          </w:p>
        </w:tc>
        <w:tc>
          <w:tcPr>
            <w:tcW w:w="7582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938443"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6E466F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5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409DF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部门</w:t>
            </w:r>
          </w:p>
          <w:p w14:paraId="2FA76DD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657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BF21B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37728EE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E4689E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598971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负责人：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42CB31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25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6A89F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院办</w:t>
            </w:r>
          </w:p>
          <w:p w14:paraId="52192ECD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657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D280F4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12F1D7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983B04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D26DE2A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负责人：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  <w:tr w14:paraId="742496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911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685AFA">
            <w:p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注意事项：</w:t>
            </w:r>
          </w:p>
          <w:p w14:paraId="75C004AB">
            <w:pPr>
              <w:pStyle w:val="8"/>
              <w:numPr>
                <w:ilvl w:val="0"/>
                <w:numId w:val="1"/>
              </w:numPr>
              <w:spacing w:line="280" w:lineRule="exact"/>
              <w:ind w:left="378" w:leftChars="50" w:hanging="283" w:firstLineChars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申请微信、微博、抖音、B站等新媒体账号或账号年审时应填写此表，并报送给合肥研究院院办；</w:t>
            </w:r>
          </w:p>
          <w:p w14:paraId="148189BC">
            <w:pPr>
              <w:pStyle w:val="8"/>
              <w:numPr>
                <w:ilvl w:val="0"/>
                <w:numId w:val="1"/>
              </w:numPr>
              <w:spacing w:line="280" w:lineRule="exact"/>
              <w:ind w:left="378" w:leftChars="50" w:hanging="283" w:firstLineChars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新媒体账号名称中，如果出现“中国科学院××所”，则必须使用形象标识管理办法中规定的标准全称或简称；</w:t>
            </w:r>
          </w:p>
          <w:p w14:paraId="419D48E9">
            <w:pPr>
              <w:pStyle w:val="8"/>
              <w:numPr>
                <w:ilvl w:val="0"/>
                <w:numId w:val="1"/>
              </w:numPr>
              <w:spacing w:line="280" w:lineRule="exact"/>
              <w:ind w:left="378" w:leftChars="50" w:hanging="283" w:firstLineChars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根据中国科学院相关规定要求，新媒体账号推送频率至少要达到每2周1次，我们将定期核查，如未达要求，建议整改或关停账号。</w:t>
            </w:r>
          </w:p>
          <w:p w14:paraId="20D7F2B4">
            <w:pPr>
              <w:pStyle w:val="8"/>
              <w:numPr>
                <w:ilvl w:val="0"/>
                <w:numId w:val="1"/>
              </w:numPr>
              <w:spacing w:line="280" w:lineRule="exact"/>
              <w:ind w:left="378" w:leftChars="50" w:hanging="283" w:firstLineChars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新媒体应发布与本部门本行业相关的信息，避免过度娱乐化。</w:t>
            </w:r>
          </w:p>
        </w:tc>
      </w:tr>
    </w:tbl>
    <w:p w14:paraId="3FEAA7ED"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F79B7-EC7B-427E-ACC3-BB1F74BA9C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CFBD07-02B8-4663-9299-6B02F519CA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3D32DB66-44B1-4669-B5A0-1890C57D450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2218D"/>
    <w:multiLevelType w:val="multilevel"/>
    <w:tmpl w:val="3E92218D"/>
    <w:lvl w:ilvl="0" w:tentative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jc5NTgwZjJlYjA1MmEwYzZjYWU4ODU5MjgxZDgifQ=="/>
  </w:docVars>
  <w:rsids>
    <w:rsidRoot w:val="00725178"/>
    <w:rsid w:val="00010608"/>
    <w:rsid w:val="00274D09"/>
    <w:rsid w:val="00290DE8"/>
    <w:rsid w:val="00297744"/>
    <w:rsid w:val="002B35AE"/>
    <w:rsid w:val="002B4513"/>
    <w:rsid w:val="005B2B21"/>
    <w:rsid w:val="00725178"/>
    <w:rsid w:val="00727C3C"/>
    <w:rsid w:val="00746D7E"/>
    <w:rsid w:val="00BD5D4F"/>
    <w:rsid w:val="00C26F99"/>
    <w:rsid w:val="00C57395"/>
    <w:rsid w:val="00C676E4"/>
    <w:rsid w:val="00C77BAC"/>
    <w:rsid w:val="00C83289"/>
    <w:rsid w:val="00CB075C"/>
    <w:rsid w:val="00D75BEC"/>
    <w:rsid w:val="00DF3C27"/>
    <w:rsid w:val="00E00B10"/>
    <w:rsid w:val="00E21D90"/>
    <w:rsid w:val="00E3394F"/>
    <w:rsid w:val="00E730D4"/>
    <w:rsid w:val="00F27854"/>
    <w:rsid w:val="00F80E28"/>
    <w:rsid w:val="00F8173D"/>
    <w:rsid w:val="00F820FE"/>
    <w:rsid w:val="025A34EF"/>
    <w:rsid w:val="039E11BA"/>
    <w:rsid w:val="03BD49FC"/>
    <w:rsid w:val="06144345"/>
    <w:rsid w:val="072D29EC"/>
    <w:rsid w:val="078E26D9"/>
    <w:rsid w:val="08A70B11"/>
    <w:rsid w:val="08F047E7"/>
    <w:rsid w:val="0B233DA2"/>
    <w:rsid w:val="0C880C59"/>
    <w:rsid w:val="0F1E59DC"/>
    <w:rsid w:val="10411774"/>
    <w:rsid w:val="13CE493D"/>
    <w:rsid w:val="192254C2"/>
    <w:rsid w:val="1EDB2C4D"/>
    <w:rsid w:val="1FCD30FB"/>
    <w:rsid w:val="220F17A9"/>
    <w:rsid w:val="2577127B"/>
    <w:rsid w:val="25FC6460"/>
    <w:rsid w:val="2601765A"/>
    <w:rsid w:val="28A569C3"/>
    <w:rsid w:val="29F6324E"/>
    <w:rsid w:val="2D0852EE"/>
    <w:rsid w:val="2D925C11"/>
    <w:rsid w:val="2E3507E9"/>
    <w:rsid w:val="33E52369"/>
    <w:rsid w:val="34B41FAE"/>
    <w:rsid w:val="34DB551B"/>
    <w:rsid w:val="372E6D18"/>
    <w:rsid w:val="38E56968"/>
    <w:rsid w:val="421837C0"/>
    <w:rsid w:val="45A16FC7"/>
    <w:rsid w:val="4A17094B"/>
    <w:rsid w:val="4C0A0167"/>
    <w:rsid w:val="4E157897"/>
    <w:rsid w:val="506F328F"/>
    <w:rsid w:val="58C45F54"/>
    <w:rsid w:val="590429E2"/>
    <w:rsid w:val="595A2602"/>
    <w:rsid w:val="5A66005F"/>
    <w:rsid w:val="5E371164"/>
    <w:rsid w:val="61972208"/>
    <w:rsid w:val="67726944"/>
    <w:rsid w:val="68355788"/>
    <w:rsid w:val="6F1F75E5"/>
    <w:rsid w:val="70513BBF"/>
    <w:rsid w:val="70B85ABD"/>
    <w:rsid w:val="71950224"/>
    <w:rsid w:val="731E2680"/>
    <w:rsid w:val="74575C64"/>
    <w:rsid w:val="74E96469"/>
    <w:rsid w:val="764A5A81"/>
    <w:rsid w:val="78D9133E"/>
    <w:rsid w:val="78F2219D"/>
    <w:rsid w:val="797D616D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</w:rPr>
  </w:style>
  <w:style w:type="character" w:styleId="7">
    <w:name w:val="page number"/>
    <w:basedOn w:val="6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cs="宋体"/>
      <w:sz w:val="26"/>
      <w:szCs w:val="26"/>
      <w:lang w:eastAsia="en-US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customStyle="1" w:styleId="12">
    <w:name w:val="Revision"/>
    <w:autoRedefine/>
    <w:hidden/>
    <w:unhideWhenUsed/>
    <w:qFormat/>
    <w:uiPriority w:val="99"/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351</Characters>
  <Lines>56</Lines>
  <Paragraphs>15</Paragraphs>
  <TotalTime>9</TotalTime>
  <ScaleCrop>false</ScaleCrop>
  <LinksUpToDate>false</LinksUpToDate>
  <CharactersWithSpaces>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2024-12-05T08:54:00Z</dcterms:created>
  <dc:creator>WangTH-PC</dc:creator>
  <cp:lastModifiedBy>程爽</cp:lastModifiedBy>
  <dcterms:modified xsi:type="dcterms:W3CDTF">2025-04-27T08:03:08Z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98A3FAF24D644B42A59EEA9346C0FD0A_13</vt:lpwstr>
  </property>
  <property fmtid="{D5CDD505-2E9C-101B-9397-08002B2CF9AE}" pid="4" name="KSOTemplateDocerSaveRecord">
    <vt:lpwstr>eyJoZGlkIjoiN2I1YzMzZThmODU3Y2I4NTRmNzFjODU1NmRjN2VlOGYifQ==</vt:lpwstr>
  </property>
</Properties>
</file>